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60E1" w:rsidRDefault="00C060E1">
      <w:pPr>
        <w:spacing w:before="280" w:after="28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2" w14:textId="656459A2" w:rsidR="00C060E1" w:rsidRDefault="0000000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82% pracowników na całym świecie oczekuje</w:t>
      </w:r>
      <w:r w:rsidR="00834B68">
        <w:rPr>
          <w:rFonts w:ascii="Arial" w:eastAsia="Arial" w:hAnsi="Arial" w:cs="Arial"/>
          <w:b/>
          <w:color w:val="000000"/>
          <w:sz w:val="28"/>
          <w:szCs w:val="28"/>
        </w:rPr>
        <w:t>, że ich pracodawcy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będą wspierali działania na rzecz zachowania równowagi pomiędzy życiem zawodowym a prywatnym</w:t>
      </w:r>
    </w:p>
    <w:p w14:paraId="00000003" w14:textId="77777777" w:rsidR="00C060E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Badanie przeprowadzone przez dostawcę elastycznych przestrzeni biurowych Mindspace pokazuje zmiany, jakie zaszły w postrzeganiu kwestii związanej z zachowaniem równowagi pomiędzy życiem zawodowym a prywatnym, oraz postawy dotyczące tych aspektów miejsca pracy, które są dla pracowników szczególnie ważne.</w:t>
      </w:r>
    </w:p>
    <w:p w14:paraId="00000004" w14:textId="77777777" w:rsidR="00C060E1" w:rsidRDefault="00C0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EFE8CB7" w:rsidR="00C060E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Warszawa, </w:t>
      </w:r>
      <w:r w:rsidR="00AD6BA8">
        <w:rPr>
          <w:rFonts w:ascii="Arial" w:eastAsia="Arial" w:hAnsi="Arial" w:cs="Arial"/>
          <w:b/>
          <w:color w:val="000000"/>
        </w:rPr>
        <w:t>27</w:t>
      </w:r>
      <w:r>
        <w:rPr>
          <w:rFonts w:ascii="Arial" w:eastAsia="Arial" w:hAnsi="Arial" w:cs="Arial"/>
          <w:b/>
          <w:color w:val="000000"/>
        </w:rPr>
        <w:t xml:space="preserve"> września 2023 r. – </w:t>
      </w:r>
      <w:hyperlink r:id="rId7">
        <w:r>
          <w:rPr>
            <w:rFonts w:ascii="Arial" w:eastAsia="Arial" w:hAnsi="Arial" w:cs="Arial"/>
            <w:color w:val="0563C1"/>
            <w:u w:val="single"/>
          </w:rPr>
          <w:t>Mindspace</w:t>
        </w:r>
      </w:hyperlink>
      <w:r>
        <w:rPr>
          <w:rFonts w:ascii="Arial" w:eastAsia="Arial" w:hAnsi="Arial" w:cs="Arial"/>
          <w:color w:val="000000"/>
        </w:rPr>
        <w:t xml:space="preserve">, globalny dostawca elastycznych przestrzeni do pracy, zaprezentował wyniki przeprowadzonej ostatnio ankiety wśród pracowników </w:t>
      </w:r>
      <w:r w:rsidR="00A948B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z różnych branż na całym świecie dotyczącej </w:t>
      </w:r>
      <w:sdt>
        <w:sdtPr>
          <w:tag w:val="goog_rdk_1"/>
          <w:id w:val="-771318769"/>
        </w:sdtPr>
        <w:sdtContent/>
      </w:sdt>
      <w:r>
        <w:rPr>
          <w:rFonts w:ascii="Arial" w:eastAsia="Arial" w:hAnsi="Arial" w:cs="Arial"/>
          <w:color w:val="000000"/>
        </w:rPr>
        <w:t>zmiany</w:t>
      </w:r>
      <w:r w:rsidR="00834B68">
        <w:rPr>
          <w:rFonts w:ascii="Arial" w:eastAsia="Arial" w:hAnsi="Arial" w:cs="Arial"/>
          <w:color w:val="000000"/>
        </w:rPr>
        <w:t xml:space="preserve"> w </w:t>
      </w:r>
      <w:r>
        <w:rPr>
          <w:rFonts w:ascii="Arial" w:eastAsia="Arial" w:hAnsi="Arial" w:cs="Arial"/>
          <w:color w:val="000000"/>
        </w:rPr>
        <w:t xml:space="preserve"> </w:t>
      </w:r>
      <w:r w:rsidR="00834B68">
        <w:rPr>
          <w:rFonts w:ascii="Arial" w:eastAsia="Arial" w:hAnsi="Arial" w:cs="Arial"/>
          <w:color w:val="000000"/>
        </w:rPr>
        <w:t xml:space="preserve">postrzeganiu </w:t>
      </w:r>
      <w:r>
        <w:rPr>
          <w:rFonts w:ascii="Arial" w:eastAsia="Arial" w:hAnsi="Arial" w:cs="Arial"/>
          <w:color w:val="000000"/>
        </w:rPr>
        <w:t>miejsca pracy. Z raportu dotyczącego dobrostanu pracowników (</w:t>
      </w:r>
      <w:hyperlink r:id="rId8">
        <w:r>
          <w:rPr>
            <w:rFonts w:ascii="Arial" w:eastAsia="Arial" w:hAnsi="Arial" w:cs="Arial"/>
            <w:i/>
            <w:color w:val="1155CC"/>
            <w:u w:val="single"/>
          </w:rPr>
          <w:t>Employee Wellbeing Data Report</w:t>
        </w:r>
      </w:hyperlink>
      <w:r>
        <w:rPr>
          <w:rFonts w:ascii="Arial" w:eastAsia="Arial" w:hAnsi="Arial" w:cs="Arial"/>
          <w:color w:val="000000"/>
        </w:rPr>
        <w:t>) wynika, że aż</w:t>
      </w:r>
      <w:r>
        <w:rPr>
          <w:rFonts w:ascii="Arial" w:eastAsia="Arial" w:hAnsi="Arial" w:cs="Arial"/>
          <w:b/>
          <w:color w:val="000000"/>
        </w:rPr>
        <w:t xml:space="preserve"> 9 na 10 pracowników</w:t>
      </w:r>
      <w:r>
        <w:rPr>
          <w:rFonts w:ascii="Arial" w:eastAsia="Arial" w:hAnsi="Arial" w:cs="Arial"/>
          <w:color w:val="000000"/>
        </w:rPr>
        <w:t xml:space="preserve"> uważa udogodnienia i rozwiązania wspierające dobrostan za niezwykle istotne podczas wyboru miejsca pracy, a</w:t>
      </w:r>
      <w:r>
        <w:rPr>
          <w:rFonts w:ascii="Arial" w:eastAsia="Arial" w:hAnsi="Arial" w:cs="Arial"/>
          <w:b/>
          <w:color w:val="000000"/>
        </w:rPr>
        <w:t xml:space="preserve"> 82% </w:t>
      </w:r>
      <w:r>
        <w:rPr>
          <w:rFonts w:ascii="Arial" w:eastAsia="Arial" w:hAnsi="Arial" w:cs="Arial"/>
          <w:color w:val="000000"/>
        </w:rPr>
        <w:t>ankietowanych oczekuje, że ich pracodawca będzie podejmował działania na rzecz zachowania równowagi pomiędzy życiem zawodowym a prywatnym.</w:t>
      </w:r>
    </w:p>
    <w:p w14:paraId="00000006" w14:textId="77777777" w:rsidR="00C060E1" w:rsidRDefault="00C0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2B17B309" w:rsidR="00C060E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Trend polegający na „cichej rezygnacji” (quiet quitting) jest w odwrocie, </w:t>
      </w:r>
      <w:sdt>
        <w:sdtPr>
          <w:tag w:val="goog_rdk_3"/>
          <w:id w:val="-115151861"/>
        </w:sdtPr>
        <w:sdtContent/>
      </w:sdt>
      <w:r>
        <w:rPr>
          <w:rFonts w:ascii="Arial" w:eastAsia="Arial" w:hAnsi="Arial" w:cs="Arial"/>
          <w:color w:val="000000"/>
        </w:rPr>
        <w:t xml:space="preserve">rośnie z kolei presja związana z powrotem do biura. Badanie Mindspace sugeruje, że podejście do miejsca pracy </w:t>
      </w:r>
      <w:r w:rsidR="00A948B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i zachowanie </w:t>
      </w:r>
      <w:sdt>
        <w:sdtPr>
          <w:tag w:val="goog_rdk_4"/>
          <w:id w:val="641697726"/>
        </w:sdtPr>
        <w:sdtContent/>
      </w:sdt>
      <w:r>
        <w:rPr>
          <w:rFonts w:ascii="Arial" w:eastAsia="Arial" w:hAnsi="Arial" w:cs="Arial"/>
          <w:color w:val="000000"/>
        </w:rPr>
        <w:t>równowagi między życiem zawodowym a prywatnym wciąż się zmienia – większość pracowników kładzi</w:t>
      </w:r>
      <w:r w:rsidR="00834B68">
        <w:rPr>
          <w:rFonts w:ascii="Arial" w:eastAsia="Arial" w:hAnsi="Arial" w:cs="Arial"/>
          <w:color w:val="000000"/>
        </w:rPr>
        <w:t>e szczególny n</w:t>
      </w:r>
      <w:r>
        <w:rPr>
          <w:rFonts w:ascii="Arial" w:eastAsia="Arial" w:hAnsi="Arial" w:cs="Arial"/>
          <w:color w:val="000000"/>
        </w:rPr>
        <w:t xml:space="preserve">acisk na zdrowie psychiczne i fizyczne oraz </w:t>
      </w:r>
      <w:sdt>
        <w:sdtPr>
          <w:tag w:val="goog_rdk_6"/>
          <w:id w:val="187416759"/>
        </w:sdtPr>
        <w:sdtContent/>
      </w:sdt>
      <w:r>
        <w:rPr>
          <w:rFonts w:ascii="Arial" w:eastAsia="Arial" w:hAnsi="Arial" w:cs="Arial"/>
          <w:color w:val="000000"/>
        </w:rPr>
        <w:t xml:space="preserve">ogólny dobrostan. Dobrostan pracowników stał się kluczowym aspektem mającym wpływ </w:t>
      </w:r>
      <w:sdt>
        <w:sdtPr>
          <w:tag w:val="goog_rdk_7"/>
          <w:id w:val="-1643578084"/>
        </w:sdtPr>
        <w:sdtContent/>
      </w:sdt>
      <w:r>
        <w:rPr>
          <w:rFonts w:ascii="Arial" w:eastAsia="Arial" w:hAnsi="Arial" w:cs="Arial"/>
          <w:color w:val="000000"/>
        </w:rPr>
        <w:t xml:space="preserve">na </w:t>
      </w:r>
      <w:r w:rsidR="00834B68">
        <w:rPr>
          <w:rFonts w:ascii="Arial" w:eastAsia="Arial" w:hAnsi="Arial" w:cs="Arial"/>
          <w:color w:val="000000"/>
        </w:rPr>
        <w:t xml:space="preserve">ich </w:t>
      </w:r>
      <w:r>
        <w:rPr>
          <w:rFonts w:ascii="Arial" w:eastAsia="Arial" w:hAnsi="Arial" w:cs="Arial"/>
          <w:color w:val="000000"/>
        </w:rPr>
        <w:t>wydajność i chęć pozostania w danym miejscu pracy</w:t>
      </w:r>
      <w:sdt>
        <w:sdtPr>
          <w:tag w:val="goog_rdk_8"/>
          <w:id w:val="-1090932135"/>
        </w:sdtPr>
        <w:sdtContent/>
      </w:sdt>
      <w:r>
        <w:rPr>
          <w:rFonts w:ascii="Arial" w:eastAsia="Arial" w:hAnsi="Arial" w:cs="Arial"/>
          <w:color w:val="000000"/>
        </w:rPr>
        <w:t>,</w:t>
      </w:r>
      <w:r w:rsidR="00834B68">
        <w:rPr>
          <w:rFonts w:ascii="Arial" w:eastAsia="Arial" w:hAnsi="Arial" w:cs="Arial"/>
          <w:color w:val="000000"/>
        </w:rPr>
        <w:t>. To oznacza, że jeśli pracodawcy  chcą pozostać</w:t>
      </w:r>
      <w:r>
        <w:rPr>
          <w:rFonts w:ascii="Arial" w:eastAsia="Arial" w:hAnsi="Arial" w:cs="Arial"/>
          <w:color w:val="000000"/>
        </w:rPr>
        <w:t xml:space="preserve"> konkurencyjni, muszą wziąć ten aspekt pod uwagę.</w:t>
      </w:r>
    </w:p>
    <w:p w14:paraId="00000008" w14:textId="77777777" w:rsidR="00C060E1" w:rsidRDefault="00C0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37058" w14:textId="0A76D620" w:rsidR="00D51401" w:rsidRPr="00D32619" w:rsidRDefault="00D51401" w:rsidP="00D5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W raporcie omówiono ponadto najbardziej skuteczne sposoby, na które według pracowników pracodawcy muszą zwrócić uwagę, chcąc wspierać ich ogólny dobrostan. </w:t>
      </w:r>
      <w:r>
        <w:rPr>
          <w:rFonts w:ascii="Arial" w:hAnsi="Arial"/>
          <w:b/>
          <w:bCs/>
          <w:color w:val="000000"/>
        </w:rPr>
        <w:t>43% ankietowanych</w:t>
      </w:r>
      <w:r>
        <w:rPr>
          <w:rFonts w:ascii="Arial" w:hAnsi="Arial"/>
          <w:color w:val="000000"/>
        </w:rPr>
        <w:t xml:space="preserve"> uznało, że największy wpływ na ich dobrostan mają </w:t>
      </w:r>
      <w:r>
        <w:rPr>
          <w:rFonts w:ascii="Arial" w:hAnsi="Arial"/>
          <w:b/>
          <w:bCs/>
          <w:color w:val="000000"/>
        </w:rPr>
        <w:t>elastyczne godziny pracy</w:t>
      </w:r>
      <w:r>
        <w:rPr>
          <w:rFonts w:ascii="Arial" w:hAnsi="Arial"/>
          <w:color w:val="000000"/>
        </w:rPr>
        <w:t>. Inne wymienione wskazówki to między innymi możliwość pracy z różnych miejsc (21%), bezpłatne, zdrowe posiłki (24%), więcej dni urlopowych (33%), szeroka oferta ubezpieczenia zdrowotnego (16%) oraz takie udogodnienia jak siłownie w miejscu pracy. </w:t>
      </w:r>
    </w:p>
    <w:p w14:paraId="7999C2A5" w14:textId="77777777" w:rsidR="00D51401" w:rsidRPr="00B60CED" w:rsidRDefault="00D51401" w:rsidP="00D5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D3C9D" w14:textId="77777777" w:rsidR="00D51401" w:rsidRPr="00D32619" w:rsidRDefault="00D51401" w:rsidP="00D5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Na pytania dotyczące negatywnych skutków pracy w miejscu, gdzie dobrostan pracowników nie jest uwzględniany, 25% uczestników badania odpowiedziało, że takie środowisko niekorzystnie wpływa na ich chęć do pozostania u danego pracodawcy – połowa respondentów (50%) stwierdziła, że w takiej firmie najbardziej ucierpi motywacja pracowników, a tuż za nią wydajność (48%) oraz kreatywność (28%). </w:t>
      </w:r>
    </w:p>
    <w:p w14:paraId="4E9B1280" w14:textId="77777777" w:rsidR="00D51401" w:rsidRPr="00B60CED" w:rsidRDefault="00D51401" w:rsidP="00D5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F13E8C8" w:rsidR="00C060E1" w:rsidRPr="00A948BA" w:rsidRDefault="00000000">
      <w:pPr>
        <w:spacing w:after="0" w:line="240" w:lineRule="auto"/>
        <w:jc w:val="both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tag w:val="goog_rdk_14"/>
          <w:id w:val="1936937374"/>
        </w:sdtPr>
        <w:sdtContent/>
      </w:sdt>
      <w:r w:rsidRPr="00A948BA">
        <w:rPr>
          <w:rFonts w:ascii="Arial" w:eastAsia="Arial" w:hAnsi="Arial" w:cs="Arial"/>
          <w:color w:val="000000"/>
        </w:rPr>
        <w:t>Celem badania było pokazanie aktualnego nastawienia pracowników na całym świecie wobec oferowanych przez pracodawców rozwiązań wspierających</w:t>
      </w:r>
      <w:r w:rsidR="00A948BA">
        <w:rPr>
          <w:rFonts w:ascii="Arial" w:eastAsia="Arial" w:hAnsi="Arial" w:cs="Arial"/>
          <w:color w:val="000000"/>
        </w:rPr>
        <w:t xml:space="preserve"> </w:t>
      </w:r>
      <w:r w:rsidRPr="00A948BA">
        <w:rPr>
          <w:rFonts w:ascii="Arial" w:eastAsia="Arial" w:hAnsi="Arial" w:cs="Arial"/>
          <w:color w:val="000000"/>
        </w:rPr>
        <w:t xml:space="preserve">dobrostan, znaczącej roli pracodawcy </w:t>
      </w:r>
      <w:sdt>
        <w:sdtPr>
          <w:rPr>
            <w:rFonts w:ascii="Arial" w:hAnsi="Arial" w:cs="Arial"/>
          </w:rPr>
          <w:tag w:val="goog_rdk_15"/>
          <w:id w:val="1600215170"/>
        </w:sdtPr>
        <w:sdtContent/>
      </w:sdt>
      <w:r w:rsidR="00A948BA" w:rsidRPr="00A948BA">
        <w:rPr>
          <w:rStyle w:val="cf01"/>
          <w:rFonts w:ascii="Arial" w:hAnsi="Arial" w:cs="Arial"/>
          <w:sz w:val="22"/>
          <w:szCs w:val="22"/>
        </w:rPr>
        <w:t xml:space="preserve">w zapewnianiu dobrostanu swojemu zespołowi i zobrazowanie, jak istotny jest ten fakt w wyborze nowej pracy </w:t>
      </w:r>
      <w:r w:rsidRPr="00A948BA">
        <w:rPr>
          <w:rFonts w:ascii="Arial" w:eastAsia="Arial" w:hAnsi="Arial" w:cs="Arial"/>
          <w:color w:val="000000"/>
        </w:rPr>
        <w:t>lub podejmowaniu decyzji o pozostaniu w obecnym miejscu pracy</w:t>
      </w:r>
      <w:r w:rsidR="00A948BA">
        <w:rPr>
          <w:rFonts w:ascii="Arial" w:eastAsia="Arial" w:hAnsi="Arial" w:cs="Arial"/>
          <w:color w:val="000000"/>
        </w:rPr>
        <w:t>,</w:t>
      </w:r>
      <w:r w:rsidRPr="00A948BA">
        <w:rPr>
          <w:rFonts w:ascii="Arial" w:eastAsia="Arial" w:hAnsi="Arial" w:cs="Arial"/>
          <w:color w:val="000000"/>
        </w:rPr>
        <w:t xml:space="preserve"> a także konkretnych sposobów wspierania przez pracodawców dobrostanu pracowników.</w:t>
      </w:r>
    </w:p>
    <w:p w14:paraId="0000000E" w14:textId="77777777" w:rsidR="00C060E1" w:rsidRPr="00A948BA" w:rsidRDefault="00C060E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5F85F7" w14:textId="00A36D78" w:rsidR="00A948BA" w:rsidRPr="00A948BA" w:rsidRDefault="00000000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/>
        </w:rPr>
      </w:pPr>
      <w:r w:rsidRPr="00A948BA">
        <w:rPr>
          <w:rFonts w:ascii="Arial" w:eastAsia="Arial" w:hAnsi="Arial" w:cs="Arial"/>
          <w:i/>
          <w:iCs/>
          <w:color w:val="000000"/>
        </w:rPr>
        <w:t>“Teraz, kiedy zarówno korporacje, jak i małe przedsiębiorstwa coraz częściej zachęcają pracowników do powrotu do biur, nadszedł najlepszy moment, aby pracodawcy przemyśleli przyszłe strategie pracy</w:t>
      </w:r>
      <w:r w:rsidR="00A948BA" w:rsidRPr="00A948BA">
        <w:rPr>
          <w:rFonts w:ascii="Arial" w:eastAsia="Arial" w:hAnsi="Arial" w:cs="Arial"/>
          <w:i/>
          <w:iCs/>
          <w:color w:val="000000"/>
        </w:rPr>
        <w:t xml:space="preserve">. W mojej ocenie </w:t>
      </w:r>
      <w:r w:rsidRPr="00A948BA">
        <w:rPr>
          <w:rFonts w:ascii="Arial" w:eastAsia="Arial" w:hAnsi="Arial" w:cs="Arial"/>
          <w:i/>
          <w:iCs/>
          <w:color w:val="000000"/>
        </w:rPr>
        <w:t xml:space="preserve">powinny </w:t>
      </w:r>
      <w:r w:rsidR="00A948BA" w:rsidRPr="00A948BA">
        <w:rPr>
          <w:rFonts w:ascii="Arial" w:eastAsia="Arial" w:hAnsi="Arial" w:cs="Arial"/>
          <w:i/>
          <w:iCs/>
          <w:color w:val="000000"/>
        </w:rPr>
        <w:t xml:space="preserve">one </w:t>
      </w:r>
      <w:r w:rsidRPr="00A948BA">
        <w:rPr>
          <w:rFonts w:ascii="Arial" w:eastAsia="Arial" w:hAnsi="Arial" w:cs="Arial"/>
          <w:i/>
          <w:iCs/>
          <w:color w:val="000000"/>
        </w:rPr>
        <w:t>zakładać elastyczne podejście obejmujące godziny pracy i miejsce, z którego będzie można pracować, oraz kłaść większy nacisk na udogodnienia wspierające dobrostan pracowników”</w:t>
      </w:r>
      <w:r>
        <w:rPr>
          <w:rFonts w:ascii="Arial" w:eastAsia="Arial" w:hAnsi="Arial" w:cs="Arial"/>
          <w:color w:val="000000"/>
        </w:rPr>
        <w:t xml:space="preserve"> – powiedział Dan Zakai, CEO </w:t>
      </w:r>
      <w:r w:rsidR="00A948B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t xml:space="preserve">i współzałożyciel Mindspace. </w:t>
      </w:r>
      <w:r w:rsidRPr="00A948BA">
        <w:rPr>
          <w:rFonts w:ascii="Arial" w:eastAsia="Arial" w:hAnsi="Arial" w:cs="Arial"/>
          <w:i/>
          <w:iCs/>
          <w:color w:val="000000"/>
        </w:rPr>
        <w:t xml:space="preserve">„Nasze ostatnie badanie sugeruje, że pracodawcy wypracowują </w:t>
      </w:r>
      <w:r w:rsidR="00D51401">
        <w:rPr>
          <w:rFonts w:ascii="Arial" w:eastAsia="Arial" w:hAnsi="Arial" w:cs="Arial"/>
          <w:i/>
          <w:iCs/>
          <w:color w:val="000000"/>
        </w:rPr>
        <w:t xml:space="preserve">szersze </w:t>
      </w:r>
      <w:r w:rsidR="00A948BA" w:rsidRPr="00A948BA">
        <w:rPr>
          <w:rFonts w:ascii="Arial" w:eastAsia="Arial" w:hAnsi="Arial" w:cs="Arial"/>
          <w:i/>
          <w:iCs/>
          <w:color w:val="000000"/>
        </w:rPr>
        <w:t>p</w:t>
      </w:r>
      <w:r w:rsidRPr="00A948BA">
        <w:rPr>
          <w:rFonts w:ascii="Arial" w:eastAsia="Arial" w:hAnsi="Arial" w:cs="Arial"/>
          <w:i/>
          <w:iCs/>
          <w:color w:val="000000"/>
        </w:rPr>
        <w:t>odejście do miejsca pracy z uwagi na rosnące oczekiwania w zakresie pracy hybrydowej, udogodnień wspierających zachowanie równowagi pomiędzy życiem zawodowym a prywatnym oraz rozszerzonej ochrony ubezpieczeniowej. Przedsiębiorstwa, które wierzą w powrót do biur i pragną zatrzymać u siebie najbardziej wykwalifikowaną kadrę, muszą wybiegać myślami w przyszłość i mieć świadomość, że udogodnienia dostępne w miejscu pracy nie są luksusem, a koniecznością, dzięki której pracownicy będą mogli zadbać o swój dobrostan, przestaną rozważać zmianę pracodawcy, i w efekcie przyczynią się do jeszcze lepszych wyników firmy”.</w:t>
      </w:r>
    </w:p>
    <w:p w14:paraId="0000000F" w14:textId="2AA8EF70" w:rsidR="00C060E1" w:rsidRDefault="00C0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060E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Ankieta powstała w wyniku rozmów z 2 000 pracowników biurowych przeprowadzonych przez Mindspace w Stanach Zjednoczonych, Wielkiej Brytanii, Niemczech, Holandii, Polsce, Rumunii i Izraelu. </w:t>
      </w:r>
    </w:p>
    <w:p w14:paraId="00000011" w14:textId="77777777" w:rsidR="00C060E1" w:rsidRDefault="00C0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060E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Więcej informacji na temat raportu Mindspace: </w:t>
      </w:r>
      <w:hyperlink r:id="rId9">
        <w:r>
          <w:rPr>
            <w:rFonts w:ascii="Arial" w:eastAsia="Arial" w:hAnsi="Arial" w:cs="Arial"/>
            <w:color w:val="1155CC"/>
            <w:u w:val="single"/>
          </w:rPr>
          <w:t>kliknij tutaj</w:t>
        </w:r>
      </w:hyperlink>
      <w:hyperlink r:id="rId10">
        <w:r>
          <w:rPr>
            <w:rFonts w:ascii="Arial" w:eastAsia="Arial" w:hAnsi="Arial" w:cs="Arial"/>
            <w:color w:val="000000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C060E1" w:rsidRDefault="00C0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060E1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Mindspace:</w:t>
      </w:r>
    </w:p>
    <w:p w14:paraId="00000015" w14:textId="77777777" w:rsidR="00C060E1" w:rsidRDefault="00C060E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6" w14:textId="77777777" w:rsidR="00C060E1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Mindspace to globalny operator butikowych, elastycznych przestrzeni biurowych dla firm dowolnej wielkości, który łącząc trendy globalnego wzornictwa z lokalnym klimatem, na nowo definiuje doświadczenie w miejscu pracy. Stylowo zaprojektowane wnętrza, spersonalizowany poziom usług </w:t>
      </w:r>
      <w:r>
        <w:rPr>
          <w:rFonts w:ascii="Arial" w:eastAsia="Arial" w:hAnsi="Arial" w:cs="Arial"/>
          <w:sz w:val="20"/>
          <w:szCs w:val="20"/>
        </w:rPr>
        <w:br/>
        <w:t>i starannie dobrane wydarzenia sprzyjają większemu zaangażowaniu pracowników i silnemu poczuciu wspólnoty, pozytywnie wpływając na to, w jaki sposób ludzie pracują, uczą się, wprowadzają innowacje i rozwijają się.</w:t>
      </w:r>
    </w:p>
    <w:p w14:paraId="00000017" w14:textId="77777777" w:rsidR="00C060E1" w:rsidRDefault="00C060E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C060E1" w:rsidRPr="003377CC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Mindspace posiada obecnie 45 lokalizacji w 20 miastach w 7 państwach w Europie </w:t>
      </w:r>
      <w:r>
        <w:rPr>
          <w:rFonts w:ascii="Arial" w:eastAsia="Arial" w:hAnsi="Arial" w:cs="Arial"/>
          <w:sz w:val="20"/>
          <w:szCs w:val="20"/>
        </w:rPr>
        <w:br/>
        <w:t xml:space="preserve">i Stanach Zjednoczonych. Społeczność Mindspace tworzą zarówno freelancerzy, start-upy, małe </w:t>
      </w:r>
      <w:r>
        <w:rPr>
          <w:rFonts w:ascii="Arial" w:eastAsia="Arial" w:hAnsi="Arial" w:cs="Arial"/>
          <w:sz w:val="20"/>
          <w:szCs w:val="20"/>
        </w:rPr>
        <w:br/>
        <w:t xml:space="preserve">i średnie firmy oraz duże korporacje takie, jak np. </w:t>
      </w:r>
      <w:r w:rsidRPr="003377CC">
        <w:rPr>
          <w:rFonts w:ascii="Arial" w:eastAsia="Arial" w:hAnsi="Arial" w:cs="Arial"/>
          <w:sz w:val="20"/>
          <w:szCs w:val="20"/>
          <w:lang w:val="en-US"/>
        </w:rPr>
        <w:t>Samsung, Microsoft, Barclays Bank, Techstars, Taboola, GoPro, Klarna, Adyen, Billennium i Tidal.</w:t>
      </w:r>
    </w:p>
    <w:p w14:paraId="00000019" w14:textId="77777777" w:rsidR="00C060E1" w:rsidRPr="003377CC" w:rsidRDefault="00C060E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000001A" w14:textId="77777777" w:rsidR="00C060E1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Pierwszy polski oddział – Mindspace Koszyki – mieści się w Warszawie i sąsiaduje z kultową Halą Koszyki. Łącznie oferuje ok. 5500 mkw. elastycznej powierzchni biurowej i 780 stanowisk pracy. Drugi - Mindspace Skyliner znajduje się na trzech piętrach wieżowca Skyliner w pobliżu Ronda Daszyńskiego w Warszawie i zajmuje ok. 4400 mkw. powierzchni. Zapewnia ponad 600 stanowisk do pracy.</w:t>
      </w:r>
    </w:p>
    <w:p w14:paraId="0000001B" w14:textId="77777777" w:rsidR="00C060E1" w:rsidRDefault="00C06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C060E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Aby uzyskać więcej informacji, odwiedź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Mindspace.me</w:t>
        </w:r>
      </w:hyperlink>
      <w:r>
        <w:rPr>
          <w:rFonts w:ascii="Arial" w:eastAsia="Arial" w:hAnsi="Arial" w:cs="Arial"/>
          <w:sz w:val="20"/>
          <w:szCs w:val="20"/>
        </w:rPr>
        <w:t xml:space="preserve"> lub śledź Mindspace w mediach społecznościowych: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LinkedIn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Twitter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1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Facebook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1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Instagram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D" w14:textId="77777777" w:rsidR="00C060E1" w:rsidRDefault="00C060E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C060E1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 dla mediów:</w:t>
      </w:r>
    </w:p>
    <w:p w14:paraId="0000001F" w14:textId="77777777" w:rsidR="00C060E1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Mindspace Poland</w:t>
      </w:r>
    </w:p>
    <w:p w14:paraId="00000020" w14:textId="77777777" w:rsidR="00C060E1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Anna Rudnicka-Sipayłło</w:t>
      </w:r>
    </w:p>
    <w:p w14:paraId="00000021" w14:textId="77777777" w:rsidR="00C060E1" w:rsidRPr="003377CC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377CC">
        <w:rPr>
          <w:rFonts w:ascii="Arial" w:eastAsia="Arial" w:hAnsi="Arial" w:cs="Arial"/>
          <w:color w:val="000000"/>
          <w:sz w:val="20"/>
          <w:szCs w:val="20"/>
          <w:lang w:val="en-US"/>
        </w:rPr>
        <w:t>Advanced Public Relations</w:t>
      </w:r>
    </w:p>
    <w:p w14:paraId="00000022" w14:textId="77777777" w:rsidR="00C060E1" w:rsidRPr="003377CC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377CC">
        <w:rPr>
          <w:rFonts w:ascii="Arial" w:eastAsia="Arial" w:hAnsi="Arial" w:cs="Arial"/>
          <w:sz w:val="20"/>
          <w:szCs w:val="20"/>
          <w:lang w:val="en-US"/>
        </w:rPr>
        <w:t>ars</w:t>
      </w:r>
      <w:hyperlink r:id="rId16">
        <w:r w:rsidRPr="003377CC">
          <w:rPr>
            <w:rFonts w:ascii="Arial" w:eastAsia="Arial" w:hAnsi="Arial" w:cs="Arial"/>
            <w:color w:val="0000FF"/>
            <w:sz w:val="20"/>
            <w:szCs w:val="20"/>
            <w:u w:val="single"/>
            <w:lang w:val="en-US"/>
          </w:rPr>
          <w:t>@advancedpr.pl</w:t>
        </w:r>
      </w:hyperlink>
      <w:r w:rsidRPr="003377C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</w:p>
    <w:p w14:paraId="00000023" w14:textId="77777777" w:rsidR="00C060E1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+48 604 444 724</w:t>
      </w:r>
    </w:p>
    <w:p w14:paraId="00000024" w14:textId="77777777" w:rsidR="00C060E1" w:rsidRDefault="00C060E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C060E1" w:rsidRDefault="00C060E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060E1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CE03" w14:textId="77777777" w:rsidR="00EB3C81" w:rsidRDefault="00EB3C81">
      <w:pPr>
        <w:spacing w:after="0" w:line="240" w:lineRule="auto"/>
      </w:pPr>
      <w:r>
        <w:separator/>
      </w:r>
    </w:p>
  </w:endnote>
  <w:endnote w:type="continuationSeparator" w:id="0">
    <w:p w14:paraId="601A06C2" w14:textId="77777777" w:rsidR="00EB3C81" w:rsidRDefault="00EB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6FDD" w14:textId="77777777" w:rsidR="00EB3C81" w:rsidRDefault="00EB3C81">
      <w:pPr>
        <w:spacing w:after="0" w:line="240" w:lineRule="auto"/>
      </w:pPr>
      <w:r>
        <w:separator/>
      </w:r>
    </w:p>
  </w:footnote>
  <w:footnote w:type="continuationSeparator" w:id="0">
    <w:p w14:paraId="051E6103" w14:textId="77777777" w:rsidR="00EB3C81" w:rsidRDefault="00EB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C060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7541EFC" wp14:editId="51359EA9">
          <wp:extent cx="1882140" cy="2292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140" cy="229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E1"/>
    <w:rsid w:val="00133CBD"/>
    <w:rsid w:val="002324BD"/>
    <w:rsid w:val="003377CC"/>
    <w:rsid w:val="00834B68"/>
    <w:rsid w:val="00A8435A"/>
    <w:rsid w:val="00A948BA"/>
    <w:rsid w:val="00AD6BA8"/>
    <w:rsid w:val="00C060E1"/>
    <w:rsid w:val="00D51401"/>
    <w:rsid w:val="00E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B5F9"/>
  <w15:docId w15:val="{617DF555-D512-4135-8AF7-6229E705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D3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326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F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0CE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EBA"/>
  </w:style>
  <w:style w:type="paragraph" w:styleId="Stopka">
    <w:name w:val="footer"/>
    <w:basedOn w:val="Normalny"/>
    <w:link w:val="StopkaZnak"/>
    <w:uiPriority w:val="99"/>
    <w:unhideWhenUsed/>
    <w:rsid w:val="007F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BA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ny"/>
    <w:rsid w:val="00A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A8435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.mindspace.me/mindspace-employee-wellbeing-insights" TargetMode="External"/><Relationship Id="rId13" Type="http://schemas.openxmlformats.org/officeDocument/2006/relationships/hyperlink" Target="https://twitter.com/Mindspace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space.me/" TargetMode="External"/><Relationship Id="rId12" Type="http://schemas.openxmlformats.org/officeDocument/2006/relationships/hyperlink" Target="https://www.linkedin.com/company/mindspace-c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pasko@advancedpr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ndspace.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indspace.me/?hl=en" TargetMode="External"/><Relationship Id="rId10" Type="http://schemas.openxmlformats.org/officeDocument/2006/relationships/hyperlink" Target="https://hs.mindspace.me/mindspace-employee-wellbeing-insigh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s.mindspace.me/mindspace-employee-wellbeing-insights" TargetMode="External"/><Relationship Id="rId14" Type="http://schemas.openxmlformats.org/officeDocument/2006/relationships/hyperlink" Target="https://www.facebook.com/mindspace.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D0WuZ0uIpvX5gMZsB6Hl/pisQg==">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Pasko</dc:creator>
  <cp:lastModifiedBy>Anna Rudnicka-Sipayłło</cp:lastModifiedBy>
  <cp:revision>6</cp:revision>
  <dcterms:created xsi:type="dcterms:W3CDTF">2023-09-22T14:55:00Z</dcterms:created>
  <dcterms:modified xsi:type="dcterms:W3CDTF">2023-09-27T06:28:00Z</dcterms:modified>
</cp:coreProperties>
</file>